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FB" w:rsidRDefault="0022525C" w:rsidP="00BA5A50">
      <w:pPr>
        <w:spacing w:after="0"/>
        <w:ind w:left="0"/>
        <w:jc w:val="center"/>
        <w:rPr>
          <w:b/>
        </w:rPr>
      </w:pPr>
      <w:bookmarkStart w:id="0" w:name="_GoBack"/>
      <w:bookmarkEnd w:id="0"/>
      <w:r w:rsidRPr="0022525C">
        <w:rPr>
          <w:b/>
        </w:rPr>
        <w:t>Типовая форма публичной отчетности органов исполнительной власти субъектов Российской Федерации о ходе достижения показателей, содержащихся в указах Президента Российской Федерации от 7 мая 2012 года № 596-606</w:t>
      </w:r>
    </w:p>
    <w:p w:rsidR="00BA5A50" w:rsidRDefault="00BA5A50" w:rsidP="00BA5A50">
      <w:pPr>
        <w:spacing w:after="0"/>
        <w:ind w:left="0"/>
        <w:jc w:val="center"/>
        <w:rPr>
          <w:b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529"/>
        <w:gridCol w:w="997"/>
        <w:gridCol w:w="2410"/>
        <w:gridCol w:w="1134"/>
        <w:gridCol w:w="1134"/>
        <w:gridCol w:w="993"/>
        <w:gridCol w:w="709"/>
        <w:gridCol w:w="709"/>
        <w:gridCol w:w="850"/>
        <w:gridCol w:w="851"/>
        <w:gridCol w:w="4534"/>
      </w:tblGrid>
      <w:tr w:rsidR="00C17E4D" w:rsidRPr="007D0BC9" w:rsidTr="00FF76D5">
        <w:tc>
          <w:tcPr>
            <w:tcW w:w="529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№ п/п</w:t>
            </w:r>
          </w:p>
        </w:tc>
        <w:tc>
          <w:tcPr>
            <w:tcW w:w="997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№ Ук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за Пр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зидента Ро</w:t>
            </w:r>
            <w:r w:rsidRPr="007D0BC9">
              <w:rPr>
                <w:b/>
                <w:sz w:val="22"/>
              </w:rPr>
              <w:t>с</w:t>
            </w:r>
            <w:r w:rsidRPr="007D0BC9">
              <w:rPr>
                <w:b/>
                <w:sz w:val="22"/>
              </w:rPr>
              <w:t>си</w:t>
            </w:r>
            <w:r w:rsidRPr="007D0BC9">
              <w:rPr>
                <w:b/>
                <w:sz w:val="22"/>
              </w:rPr>
              <w:t>й</w:t>
            </w:r>
            <w:r w:rsidRPr="007D0BC9">
              <w:rPr>
                <w:b/>
                <w:sz w:val="22"/>
              </w:rPr>
              <w:t>ской Фед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рации</w:t>
            </w:r>
          </w:p>
        </w:tc>
        <w:tc>
          <w:tcPr>
            <w:tcW w:w="2410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Наименование пок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зателя</w:t>
            </w:r>
          </w:p>
        </w:tc>
        <w:tc>
          <w:tcPr>
            <w:tcW w:w="1134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Единица измер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ния</w:t>
            </w:r>
          </w:p>
        </w:tc>
        <w:tc>
          <w:tcPr>
            <w:tcW w:w="1134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Отве</w:t>
            </w:r>
            <w:r w:rsidRPr="007D0BC9">
              <w:rPr>
                <w:b/>
                <w:sz w:val="22"/>
              </w:rPr>
              <w:t>т</w:t>
            </w:r>
            <w:r w:rsidRPr="007D0BC9">
              <w:rPr>
                <w:b/>
                <w:sz w:val="22"/>
              </w:rPr>
              <w:t>стве</w:t>
            </w:r>
            <w:r w:rsidRPr="007D0BC9">
              <w:rPr>
                <w:b/>
                <w:sz w:val="22"/>
              </w:rPr>
              <w:t>н</w:t>
            </w:r>
            <w:r w:rsidRPr="007D0BC9">
              <w:rPr>
                <w:b/>
                <w:sz w:val="22"/>
              </w:rPr>
              <w:t>ный и</w:t>
            </w:r>
            <w:r w:rsidRPr="007D0BC9">
              <w:rPr>
                <w:b/>
                <w:sz w:val="22"/>
              </w:rPr>
              <w:t>с</w:t>
            </w:r>
            <w:r w:rsidRPr="007D0BC9">
              <w:rPr>
                <w:b/>
                <w:sz w:val="22"/>
              </w:rPr>
              <w:t>полн</w:t>
            </w:r>
            <w:r w:rsidRPr="007D0BC9">
              <w:rPr>
                <w:b/>
                <w:sz w:val="22"/>
              </w:rPr>
              <w:t>и</w:t>
            </w:r>
            <w:r w:rsidRPr="007D0BC9">
              <w:rPr>
                <w:b/>
                <w:sz w:val="22"/>
              </w:rPr>
              <w:t>тель/ сои</w:t>
            </w:r>
            <w:r w:rsidRPr="007D0BC9">
              <w:rPr>
                <w:b/>
                <w:sz w:val="22"/>
              </w:rPr>
              <w:t>с</w:t>
            </w:r>
            <w:r w:rsidRPr="007D0BC9">
              <w:rPr>
                <w:b/>
                <w:sz w:val="22"/>
              </w:rPr>
              <w:t>полн</w:t>
            </w:r>
            <w:r w:rsidRPr="007D0BC9">
              <w:rPr>
                <w:b/>
                <w:sz w:val="22"/>
              </w:rPr>
              <w:t>и</w:t>
            </w:r>
            <w:r w:rsidRPr="007D0BC9">
              <w:rPr>
                <w:b/>
                <w:sz w:val="22"/>
              </w:rPr>
              <w:t>тель в субъекте Росси</w:t>
            </w:r>
            <w:r w:rsidRPr="007D0BC9">
              <w:rPr>
                <w:b/>
                <w:sz w:val="22"/>
              </w:rPr>
              <w:t>й</w:t>
            </w:r>
            <w:r w:rsidRPr="007D0BC9">
              <w:rPr>
                <w:b/>
                <w:sz w:val="22"/>
              </w:rPr>
              <w:t>ской Ф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дерации</w:t>
            </w:r>
          </w:p>
        </w:tc>
        <w:tc>
          <w:tcPr>
            <w:tcW w:w="993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Отче</w:t>
            </w:r>
            <w:r w:rsidRPr="007D0BC9">
              <w:rPr>
                <w:b/>
                <w:sz w:val="22"/>
              </w:rPr>
              <w:t>т</w:t>
            </w:r>
            <w:r w:rsidRPr="007D0BC9">
              <w:rPr>
                <w:b/>
                <w:sz w:val="22"/>
              </w:rPr>
              <w:t>ная д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та (п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риод) знач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ния пок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зателя (</w:t>
            </w:r>
            <w:r w:rsidRPr="007D0BC9">
              <w:rPr>
                <w:b/>
                <w:sz w:val="22"/>
                <w:lang w:val="en-US"/>
              </w:rPr>
              <w:t>N</w:t>
            </w:r>
            <w:r w:rsidRPr="007D0BC9">
              <w:rPr>
                <w:b/>
                <w:sz w:val="22"/>
              </w:rPr>
              <w:t>)</w:t>
            </w:r>
          </w:p>
        </w:tc>
        <w:tc>
          <w:tcPr>
            <w:tcW w:w="3119" w:type="dxa"/>
            <w:gridSpan w:val="4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Значение показателя</w:t>
            </w:r>
          </w:p>
        </w:tc>
        <w:tc>
          <w:tcPr>
            <w:tcW w:w="4534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Примечание</w:t>
            </w:r>
          </w:p>
        </w:tc>
      </w:tr>
      <w:tr w:rsidR="00C17E4D" w:rsidRPr="007D0BC9" w:rsidTr="00FF76D5">
        <w:tc>
          <w:tcPr>
            <w:tcW w:w="529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7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22525C" w:rsidRPr="007D0BC9" w:rsidRDefault="00455951" w:rsidP="00BA5A50">
            <w:pPr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</w:t>
            </w:r>
            <w:r w:rsidR="0022525C" w:rsidRPr="007D0BC9"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>-</w:t>
            </w:r>
            <w:r w:rsidR="0022525C" w:rsidRPr="007D0BC9">
              <w:rPr>
                <w:b/>
                <w:sz w:val="22"/>
              </w:rPr>
              <w:t>л</w:t>
            </w:r>
            <w:r w:rsidR="0022525C" w:rsidRPr="007D0BC9">
              <w:rPr>
                <w:b/>
                <w:sz w:val="22"/>
              </w:rPr>
              <w:t>е</w:t>
            </w:r>
            <w:r w:rsidR="0022525C" w:rsidRPr="007D0BC9">
              <w:rPr>
                <w:b/>
                <w:sz w:val="22"/>
              </w:rPr>
              <w:t>вое</w:t>
            </w:r>
          </w:p>
        </w:tc>
        <w:tc>
          <w:tcPr>
            <w:tcW w:w="709" w:type="dxa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пл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н</w:t>
            </w:r>
            <w:r w:rsidRPr="007D0BC9">
              <w:rPr>
                <w:b/>
                <w:sz w:val="22"/>
              </w:rPr>
              <w:t>о</w:t>
            </w:r>
            <w:r w:rsidRPr="007D0BC9">
              <w:rPr>
                <w:b/>
                <w:sz w:val="22"/>
              </w:rPr>
              <w:t>вое</w:t>
            </w:r>
          </w:p>
        </w:tc>
        <w:tc>
          <w:tcPr>
            <w:tcW w:w="850" w:type="dxa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фа</w:t>
            </w:r>
            <w:r w:rsidRPr="007D0BC9">
              <w:rPr>
                <w:b/>
                <w:sz w:val="22"/>
              </w:rPr>
              <w:t>к</w:t>
            </w:r>
            <w:r w:rsidRPr="007D0BC9">
              <w:rPr>
                <w:b/>
                <w:sz w:val="22"/>
              </w:rPr>
              <w:t>тич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ское</w:t>
            </w:r>
          </w:p>
        </w:tc>
        <w:tc>
          <w:tcPr>
            <w:tcW w:w="851" w:type="dxa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о</w:t>
            </w:r>
            <w:r w:rsidRPr="007D0BC9">
              <w:rPr>
                <w:b/>
                <w:sz w:val="22"/>
              </w:rPr>
              <w:t>т</w:t>
            </w:r>
            <w:r w:rsidRPr="007D0BC9">
              <w:rPr>
                <w:b/>
                <w:sz w:val="22"/>
              </w:rPr>
              <w:t>кло</w:t>
            </w:r>
            <w:r w:rsidR="00455951">
              <w:rPr>
                <w:b/>
                <w:sz w:val="22"/>
              </w:rPr>
              <w:t>-</w:t>
            </w:r>
            <w:r w:rsidRPr="007D0BC9">
              <w:rPr>
                <w:b/>
                <w:sz w:val="22"/>
              </w:rPr>
              <w:t>нение</w:t>
            </w:r>
          </w:p>
        </w:tc>
        <w:tc>
          <w:tcPr>
            <w:tcW w:w="4534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</w:tr>
      <w:tr w:rsidR="00C17E4D" w:rsidRPr="007D0BC9" w:rsidTr="00FF76D5">
        <w:tc>
          <w:tcPr>
            <w:tcW w:w="529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1</w:t>
            </w:r>
          </w:p>
        </w:tc>
        <w:tc>
          <w:tcPr>
            <w:tcW w:w="997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7</w:t>
            </w:r>
          </w:p>
        </w:tc>
        <w:tc>
          <w:tcPr>
            <w:tcW w:w="709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9</w:t>
            </w:r>
          </w:p>
        </w:tc>
        <w:tc>
          <w:tcPr>
            <w:tcW w:w="851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10</w:t>
            </w:r>
          </w:p>
        </w:tc>
        <w:tc>
          <w:tcPr>
            <w:tcW w:w="4534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11</w:t>
            </w:r>
          </w:p>
        </w:tc>
      </w:tr>
      <w:tr w:rsidR="00C17E4D" w:rsidRPr="0022525C" w:rsidTr="00FF76D5">
        <w:tc>
          <w:tcPr>
            <w:tcW w:w="529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7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22525C" w:rsidRPr="0022525C" w:rsidRDefault="00BA5A50" w:rsidP="00C17E4D">
            <w:pPr>
              <w:ind w:left="0"/>
              <w:jc w:val="both"/>
              <w:rPr>
                <w:sz w:val="22"/>
              </w:rPr>
            </w:pPr>
            <w:r w:rsidRPr="00BA5A50">
              <w:rPr>
                <w:sz w:val="22"/>
              </w:rPr>
              <w:t>Отношение средней заработной платы п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дагогических работн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ков образовательных учреждений общего образования к средней заработной плате по Республике Адыгея</w:t>
            </w:r>
          </w:p>
        </w:tc>
        <w:tc>
          <w:tcPr>
            <w:tcW w:w="1134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 w:rsidRPr="00BA5A50">
              <w:rPr>
                <w:sz w:val="22"/>
              </w:rPr>
              <w:t>Мин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стерство образ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вания и науки Респу</w:t>
            </w:r>
            <w:r w:rsidRPr="00BA5A50">
              <w:rPr>
                <w:sz w:val="22"/>
              </w:rPr>
              <w:t>б</w:t>
            </w:r>
            <w:r w:rsidRPr="00BA5A5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22525C" w:rsidRPr="004939B3" w:rsidRDefault="004939B3" w:rsidP="0073501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2014 год</w:t>
            </w:r>
          </w:p>
        </w:tc>
        <w:tc>
          <w:tcPr>
            <w:tcW w:w="709" w:type="dxa"/>
          </w:tcPr>
          <w:p w:rsidR="004C451A" w:rsidRPr="00C54561" w:rsidRDefault="004939B3" w:rsidP="00C17E4D">
            <w:pPr>
              <w:ind w:left="0"/>
              <w:jc w:val="center"/>
              <w:rPr>
                <w:sz w:val="22"/>
              </w:rPr>
            </w:pPr>
            <w:r w:rsidRPr="00C54561">
              <w:rPr>
                <w:sz w:val="22"/>
              </w:rPr>
              <w:t>100</w:t>
            </w:r>
          </w:p>
        </w:tc>
        <w:tc>
          <w:tcPr>
            <w:tcW w:w="709" w:type="dxa"/>
          </w:tcPr>
          <w:p w:rsidR="0022525C" w:rsidRPr="00E216E1" w:rsidRDefault="004939B3" w:rsidP="00C17E4D">
            <w:pPr>
              <w:ind w:left="0"/>
              <w:jc w:val="center"/>
              <w:rPr>
                <w:sz w:val="22"/>
              </w:rPr>
            </w:pPr>
            <w:r w:rsidRPr="00E216E1"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22525C" w:rsidRPr="000868DE" w:rsidRDefault="000868DE" w:rsidP="00C3594E">
            <w:pPr>
              <w:ind w:left="0"/>
              <w:jc w:val="center"/>
              <w:rPr>
                <w:sz w:val="22"/>
              </w:rPr>
            </w:pPr>
            <w:r w:rsidRPr="000868DE">
              <w:rPr>
                <w:sz w:val="22"/>
              </w:rPr>
              <w:t>10</w:t>
            </w:r>
            <w:r w:rsidR="00C3594E">
              <w:rPr>
                <w:sz w:val="22"/>
              </w:rPr>
              <w:t>1,1</w:t>
            </w:r>
          </w:p>
        </w:tc>
        <w:tc>
          <w:tcPr>
            <w:tcW w:w="851" w:type="dxa"/>
          </w:tcPr>
          <w:p w:rsidR="0022525C" w:rsidRPr="000868DE" w:rsidRDefault="00C17E4D" w:rsidP="00C3594E">
            <w:pPr>
              <w:ind w:left="0"/>
              <w:jc w:val="center"/>
              <w:rPr>
                <w:sz w:val="22"/>
              </w:rPr>
            </w:pPr>
            <w:r w:rsidRPr="000868DE">
              <w:rPr>
                <w:sz w:val="22"/>
              </w:rPr>
              <w:t xml:space="preserve">+ </w:t>
            </w:r>
            <w:r w:rsidR="00C3594E">
              <w:rPr>
                <w:sz w:val="22"/>
              </w:rPr>
              <w:t>1</w:t>
            </w:r>
            <w:r w:rsidR="000868DE" w:rsidRPr="000868DE">
              <w:rPr>
                <w:sz w:val="22"/>
              </w:rPr>
              <w:t>,</w:t>
            </w:r>
            <w:r w:rsidR="00C3594E">
              <w:rPr>
                <w:sz w:val="22"/>
              </w:rPr>
              <w:t>1</w:t>
            </w:r>
          </w:p>
        </w:tc>
        <w:tc>
          <w:tcPr>
            <w:tcW w:w="4534" w:type="dxa"/>
          </w:tcPr>
          <w:p w:rsidR="00A3341F" w:rsidRPr="00C54561" w:rsidRDefault="003E1588" w:rsidP="00AE2786">
            <w:pPr>
              <w:ind w:left="0"/>
              <w:jc w:val="both"/>
              <w:rPr>
                <w:sz w:val="22"/>
              </w:rPr>
            </w:pPr>
            <w:r w:rsidRPr="00C54561">
              <w:rPr>
                <w:rFonts w:eastAsia="Times New Roman" w:cs="Times New Roman"/>
                <w:sz w:val="24"/>
                <w:szCs w:val="24"/>
              </w:rPr>
              <w:t xml:space="preserve">Данные за </w:t>
            </w:r>
            <w:r w:rsidR="00C54561" w:rsidRPr="00C54561">
              <w:rPr>
                <w:rFonts w:eastAsia="Times New Roman" w:cs="Times New Roman"/>
                <w:sz w:val="24"/>
                <w:szCs w:val="24"/>
              </w:rPr>
              <w:t>2014 год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 xml:space="preserve"> приведены на осн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о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вании данных ежемесячного монитори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н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га, проводимого Министерством образ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о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вания и науки Республики Адыгея</w:t>
            </w:r>
          </w:p>
        </w:tc>
      </w:tr>
      <w:tr w:rsidR="00B96F75" w:rsidRPr="0022525C" w:rsidTr="00FF76D5">
        <w:tc>
          <w:tcPr>
            <w:tcW w:w="52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7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4939B3" w:rsidRPr="0022525C" w:rsidRDefault="004939B3" w:rsidP="00C17E4D">
            <w:pPr>
              <w:ind w:left="0"/>
              <w:jc w:val="both"/>
              <w:rPr>
                <w:sz w:val="22"/>
              </w:rPr>
            </w:pPr>
            <w:r w:rsidRPr="00BA5A50">
              <w:rPr>
                <w:sz w:val="22"/>
              </w:rPr>
              <w:t>Отношение средней заработной платы п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дагогических работн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ков дошкольных обр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>зовательных учрежд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ний к средней зар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>ботной плате в сфере общего образования в Республике Адыгея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 w:rsidRPr="00BA5A50">
              <w:rPr>
                <w:sz w:val="22"/>
              </w:rPr>
              <w:t>Мин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стерство образ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вания и науки Респу</w:t>
            </w:r>
            <w:r w:rsidRPr="00BA5A50">
              <w:rPr>
                <w:sz w:val="22"/>
              </w:rPr>
              <w:t>б</w:t>
            </w:r>
            <w:r w:rsidRPr="00BA5A5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4939B3" w:rsidRPr="004939B3" w:rsidRDefault="004939B3" w:rsidP="00E971A2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2014 год</w:t>
            </w:r>
          </w:p>
        </w:tc>
        <w:tc>
          <w:tcPr>
            <w:tcW w:w="709" w:type="dxa"/>
          </w:tcPr>
          <w:p w:rsidR="004939B3" w:rsidRPr="00C54561" w:rsidRDefault="004939B3" w:rsidP="00C17E4D">
            <w:pPr>
              <w:ind w:left="0"/>
              <w:jc w:val="center"/>
              <w:rPr>
                <w:sz w:val="22"/>
              </w:rPr>
            </w:pPr>
            <w:r w:rsidRPr="00C54561">
              <w:rPr>
                <w:sz w:val="22"/>
              </w:rPr>
              <w:t>100</w:t>
            </w:r>
          </w:p>
        </w:tc>
        <w:tc>
          <w:tcPr>
            <w:tcW w:w="709" w:type="dxa"/>
          </w:tcPr>
          <w:p w:rsidR="004939B3" w:rsidRPr="00E216E1" w:rsidRDefault="004939B3" w:rsidP="00C17E4D">
            <w:pPr>
              <w:ind w:left="0"/>
              <w:jc w:val="center"/>
              <w:rPr>
                <w:sz w:val="22"/>
              </w:rPr>
            </w:pPr>
            <w:r w:rsidRPr="00E216E1"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4939B3" w:rsidRPr="00DA71E5" w:rsidRDefault="00C3594E" w:rsidP="00FE6E8B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106,3</w:t>
            </w:r>
          </w:p>
        </w:tc>
        <w:tc>
          <w:tcPr>
            <w:tcW w:w="851" w:type="dxa"/>
          </w:tcPr>
          <w:p w:rsidR="004939B3" w:rsidRPr="00DA71E5" w:rsidRDefault="00FD40F0" w:rsidP="00C3594E">
            <w:pPr>
              <w:ind w:left="0"/>
              <w:jc w:val="center"/>
              <w:rPr>
                <w:sz w:val="22"/>
              </w:rPr>
            </w:pPr>
            <w:r w:rsidRPr="00DA71E5">
              <w:rPr>
                <w:sz w:val="22"/>
              </w:rPr>
              <w:t>+</w:t>
            </w:r>
            <w:r w:rsidR="00C3594E">
              <w:rPr>
                <w:sz w:val="22"/>
              </w:rPr>
              <w:t>6,3</w:t>
            </w:r>
          </w:p>
        </w:tc>
        <w:tc>
          <w:tcPr>
            <w:tcW w:w="4534" w:type="dxa"/>
          </w:tcPr>
          <w:p w:rsidR="007A3B4E" w:rsidRPr="00C54561" w:rsidRDefault="003E1588" w:rsidP="00AE2786">
            <w:pPr>
              <w:ind w:left="0"/>
              <w:jc w:val="both"/>
              <w:rPr>
                <w:sz w:val="22"/>
              </w:rPr>
            </w:pPr>
            <w:r w:rsidRPr="00C54561">
              <w:rPr>
                <w:rFonts w:eastAsia="Times New Roman" w:cs="Times New Roman"/>
                <w:sz w:val="24"/>
                <w:szCs w:val="24"/>
              </w:rPr>
              <w:t>Данные за 2014 год приведены на осн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о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вании данных ежемесячного монитори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н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га, проводимого Министерством образ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о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вания и науки Республики Адыгея</w:t>
            </w:r>
          </w:p>
        </w:tc>
      </w:tr>
      <w:tr w:rsidR="00B96F75" w:rsidRPr="0022525C" w:rsidTr="00FF76D5">
        <w:tc>
          <w:tcPr>
            <w:tcW w:w="52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7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4939B3" w:rsidRPr="0022525C" w:rsidRDefault="004939B3" w:rsidP="00915197">
            <w:pPr>
              <w:ind w:left="0"/>
              <w:jc w:val="both"/>
              <w:rPr>
                <w:sz w:val="22"/>
              </w:rPr>
            </w:pPr>
            <w:r w:rsidRPr="00BA5A50">
              <w:rPr>
                <w:sz w:val="22"/>
              </w:rPr>
              <w:t>Отношение средней заработной платы пр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lastRenderedPageBreak/>
              <w:t>подавателей и маст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ров производственного обучения образов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>тельных учреждений начального и среднего профессионального образования к средней заработной плате по Республике Адыгея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 w:rsidRPr="00BA5A50">
              <w:rPr>
                <w:sz w:val="22"/>
              </w:rPr>
              <w:t>Мин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 xml:space="preserve">стерство </w:t>
            </w:r>
            <w:r w:rsidRPr="00BA5A50">
              <w:rPr>
                <w:sz w:val="22"/>
              </w:rPr>
              <w:lastRenderedPageBreak/>
              <w:t>образ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вания и науки Респу</w:t>
            </w:r>
            <w:r w:rsidRPr="00BA5A50">
              <w:rPr>
                <w:sz w:val="22"/>
              </w:rPr>
              <w:t>б</w:t>
            </w:r>
            <w:r w:rsidRPr="00BA5A5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4939B3" w:rsidRPr="004939B3" w:rsidRDefault="004939B3" w:rsidP="00E971A2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2014 год</w:t>
            </w:r>
          </w:p>
        </w:tc>
        <w:tc>
          <w:tcPr>
            <w:tcW w:w="709" w:type="dxa"/>
          </w:tcPr>
          <w:p w:rsidR="004939B3" w:rsidRPr="00C54561" w:rsidRDefault="004C451A" w:rsidP="00C17E4D">
            <w:pPr>
              <w:ind w:left="0"/>
              <w:jc w:val="center"/>
              <w:rPr>
                <w:sz w:val="22"/>
              </w:rPr>
            </w:pPr>
            <w:r w:rsidRPr="00C54561">
              <w:rPr>
                <w:sz w:val="22"/>
              </w:rPr>
              <w:t>100</w:t>
            </w:r>
            <w:r w:rsidR="004939B3" w:rsidRPr="00C54561">
              <w:rPr>
                <w:sz w:val="22"/>
              </w:rPr>
              <w:t xml:space="preserve"> к 2018 </w:t>
            </w:r>
            <w:r w:rsidR="004939B3" w:rsidRPr="00C54561">
              <w:rPr>
                <w:sz w:val="22"/>
              </w:rPr>
              <w:lastRenderedPageBreak/>
              <w:t>году</w:t>
            </w:r>
          </w:p>
        </w:tc>
        <w:tc>
          <w:tcPr>
            <w:tcW w:w="709" w:type="dxa"/>
          </w:tcPr>
          <w:p w:rsidR="004939B3" w:rsidRPr="00E216E1" w:rsidRDefault="004939B3" w:rsidP="00C17E4D">
            <w:pPr>
              <w:ind w:left="0"/>
              <w:jc w:val="center"/>
              <w:rPr>
                <w:sz w:val="22"/>
              </w:rPr>
            </w:pPr>
            <w:r w:rsidRPr="00E216E1">
              <w:rPr>
                <w:sz w:val="22"/>
              </w:rPr>
              <w:lastRenderedPageBreak/>
              <w:t>80</w:t>
            </w:r>
          </w:p>
        </w:tc>
        <w:tc>
          <w:tcPr>
            <w:tcW w:w="850" w:type="dxa"/>
          </w:tcPr>
          <w:p w:rsidR="004939B3" w:rsidRPr="00A91B7A" w:rsidRDefault="00C3594E" w:rsidP="00A91B7A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87,5</w:t>
            </w:r>
          </w:p>
        </w:tc>
        <w:tc>
          <w:tcPr>
            <w:tcW w:w="851" w:type="dxa"/>
          </w:tcPr>
          <w:p w:rsidR="004939B3" w:rsidRPr="00A91B7A" w:rsidRDefault="00C17E4D" w:rsidP="00C3594E">
            <w:pPr>
              <w:ind w:left="0"/>
              <w:jc w:val="center"/>
              <w:rPr>
                <w:sz w:val="22"/>
              </w:rPr>
            </w:pPr>
            <w:r w:rsidRPr="00A91B7A">
              <w:rPr>
                <w:sz w:val="22"/>
              </w:rPr>
              <w:t xml:space="preserve">+ </w:t>
            </w:r>
            <w:r w:rsidR="00C3594E">
              <w:rPr>
                <w:sz w:val="22"/>
              </w:rPr>
              <w:t>7,5</w:t>
            </w:r>
          </w:p>
        </w:tc>
        <w:tc>
          <w:tcPr>
            <w:tcW w:w="4534" w:type="dxa"/>
          </w:tcPr>
          <w:p w:rsidR="004939B3" w:rsidRPr="00C54561" w:rsidRDefault="003E1588" w:rsidP="00AE2786">
            <w:pPr>
              <w:ind w:left="0"/>
              <w:jc w:val="both"/>
              <w:rPr>
                <w:sz w:val="22"/>
              </w:rPr>
            </w:pPr>
            <w:r w:rsidRPr="00C54561">
              <w:rPr>
                <w:rFonts w:eastAsia="Times New Roman" w:cs="Times New Roman"/>
                <w:sz w:val="24"/>
                <w:szCs w:val="24"/>
              </w:rPr>
              <w:t>Данные за 2014 год приведены на осн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о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вании данных ежемесячного монитори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н</w:t>
            </w:r>
            <w:r w:rsidRPr="00C54561">
              <w:rPr>
                <w:rFonts w:eastAsia="Times New Roman" w:cs="Times New Roman"/>
                <w:sz w:val="24"/>
                <w:szCs w:val="24"/>
              </w:rPr>
              <w:lastRenderedPageBreak/>
              <w:t>га, проводимого Министерством образ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о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вания и науки Республики Адыгея</w:t>
            </w:r>
          </w:p>
          <w:p w:rsidR="007E7C5F" w:rsidRPr="00C54561" w:rsidRDefault="007E7C5F" w:rsidP="00AE2786">
            <w:pPr>
              <w:ind w:left="0"/>
              <w:jc w:val="both"/>
              <w:rPr>
                <w:sz w:val="22"/>
              </w:rPr>
            </w:pPr>
          </w:p>
        </w:tc>
      </w:tr>
      <w:tr w:rsidR="007E7C5F" w:rsidRPr="0022525C" w:rsidTr="00FF76D5">
        <w:tc>
          <w:tcPr>
            <w:tcW w:w="529" w:type="dxa"/>
          </w:tcPr>
          <w:p w:rsidR="007E7C5F" w:rsidRPr="0022525C" w:rsidRDefault="007E7C5F" w:rsidP="008112B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997" w:type="dxa"/>
          </w:tcPr>
          <w:p w:rsidR="007E7C5F" w:rsidRPr="0022525C" w:rsidRDefault="007E7C5F" w:rsidP="008112B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7E7C5F" w:rsidRPr="007E7C5F" w:rsidRDefault="007E7C5F" w:rsidP="008112B3">
            <w:pPr>
              <w:ind w:left="0"/>
              <w:jc w:val="both"/>
              <w:rPr>
                <w:sz w:val="22"/>
              </w:rPr>
            </w:pPr>
            <w:r w:rsidRPr="007E7C5F">
              <w:rPr>
                <w:sz w:val="22"/>
              </w:rPr>
              <w:t>Отношение средней заработной платы н</w:t>
            </w:r>
            <w:r w:rsidRPr="007E7C5F">
              <w:rPr>
                <w:sz w:val="22"/>
              </w:rPr>
              <w:t>а</w:t>
            </w:r>
            <w:r w:rsidRPr="007E7C5F">
              <w:rPr>
                <w:sz w:val="22"/>
              </w:rPr>
              <w:t>учных сотрудников к средней заработной плате по Республике Адыгея</w:t>
            </w:r>
          </w:p>
        </w:tc>
        <w:tc>
          <w:tcPr>
            <w:tcW w:w="1134" w:type="dxa"/>
          </w:tcPr>
          <w:p w:rsidR="007E7C5F" w:rsidRPr="007E7C5F" w:rsidRDefault="007E7C5F" w:rsidP="008112B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7E7C5F" w:rsidRPr="007E7C5F" w:rsidRDefault="007E7C5F" w:rsidP="008112B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Мин</w:t>
            </w:r>
            <w:r w:rsidRPr="007E7C5F">
              <w:rPr>
                <w:sz w:val="22"/>
              </w:rPr>
              <w:t>и</w:t>
            </w:r>
            <w:r w:rsidRPr="007E7C5F">
              <w:rPr>
                <w:sz w:val="22"/>
              </w:rPr>
              <w:t>стерство образ</w:t>
            </w:r>
            <w:r w:rsidRPr="007E7C5F">
              <w:rPr>
                <w:sz w:val="22"/>
              </w:rPr>
              <w:t>о</w:t>
            </w:r>
            <w:r w:rsidRPr="007E7C5F">
              <w:rPr>
                <w:sz w:val="22"/>
              </w:rPr>
              <w:t>вания и науки Респу</w:t>
            </w:r>
            <w:r w:rsidRPr="007E7C5F">
              <w:rPr>
                <w:sz w:val="22"/>
              </w:rPr>
              <w:t>б</w:t>
            </w:r>
            <w:r w:rsidRPr="007E7C5F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7E7C5F" w:rsidRPr="007E7C5F" w:rsidRDefault="007E7C5F" w:rsidP="008112B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2014 год</w:t>
            </w:r>
          </w:p>
        </w:tc>
        <w:tc>
          <w:tcPr>
            <w:tcW w:w="709" w:type="dxa"/>
          </w:tcPr>
          <w:p w:rsidR="007E7C5F" w:rsidRPr="00C54561" w:rsidRDefault="007E7C5F" w:rsidP="008112B3">
            <w:pPr>
              <w:ind w:left="0"/>
              <w:jc w:val="center"/>
              <w:rPr>
                <w:sz w:val="22"/>
              </w:rPr>
            </w:pPr>
            <w:r w:rsidRPr="00C54561">
              <w:rPr>
                <w:sz w:val="22"/>
              </w:rPr>
              <w:t>200 к 2018 году</w:t>
            </w:r>
          </w:p>
        </w:tc>
        <w:tc>
          <w:tcPr>
            <w:tcW w:w="709" w:type="dxa"/>
          </w:tcPr>
          <w:p w:rsidR="007E7C5F" w:rsidRPr="00E216E1" w:rsidRDefault="007E7C5F" w:rsidP="008112B3">
            <w:pPr>
              <w:ind w:left="0"/>
              <w:jc w:val="center"/>
              <w:rPr>
                <w:sz w:val="22"/>
              </w:rPr>
            </w:pPr>
            <w:r w:rsidRPr="00E216E1">
              <w:rPr>
                <w:sz w:val="22"/>
              </w:rPr>
              <w:t>134</w:t>
            </w:r>
          </w:p>
        </w:tc>
        <w:tc>
          <w:tcPr>
            <w:tcW w:w="850" w:type="dxa"/>
          </w:tcPr>
          <w:p w:rsidR="007E7C5F" w:rsidRPr="00A91B7A" w:rsidRDefault="00C3594E" w:rsidP="00FD40F0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85,7</w:t>
            </w:r>
          </w:p>
        </w:tc>
        <w:tc>
          <w:tcPr>
            <w:tcW w:w="851" w:type="dxa"/>
          </w:tcPr>
          <w:p w:rsidR="007E7C5F" w:rsidRPr="00A91B7A" w:rsidRDefault="00FE6E8B" w:rsidP="00C3594E">
            <w:pPr>
              <w:ind w:left="0"/>
              <w:jc w:val="center"/>
              <w:rPr>
                <w:sz w:val="22"/>
              </w:rPr>
            </w:pPr>
            <w:r w:rsidRPr="00A91B7A">
              <w:rPr>
                <w:sz w:val="22"/>
              </w:rPr>
              <w:t xml:space="preserve">- </w:t>
            </w:r>
            <w:r w:rsidR="00C3594E">
              <w:rPr>
                <w:sz w:val="22"/>
              </w:rPr>
              <w:t>48,3</w:t>
            </w:r>
          </w:p>
        </w:tc>
        <w:tc>
          <w:tcPr>
            <w:tcW w:w="4534" w:type="dxa"/>
          </w:tcPr>
          <w:p w:rsidR="00CD2AEB" w:rsidRPr="00C54561" w:rsidRDefault="00CD2AEB" w:rsidP="00AE2786">
            <w:pPr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54561">
              <w:rPr>
                <w:rFonts w:eastAsia="Times New Roman" w:cs="Times New Roman"/>
                <w:sz w:val="24"/>
                <w:szCs w:val="24"/>
              </w:rPr>
              <w:t xml:space="preserve">Данные за </w:t>
            </w:r>
            <w:r w:rsidR="00C54561" w:rsidRPr="00C54561">
              <w:rPr>
                <w:rFonts w:eastAsia="Times New Roman" w:cs="Times New Roman"/>
                <w:sz w:val="24"/>
                <w:szCs w:val="24"/>
              </w:rPr>
              <w:t>2014 год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 xml:space="preserve"> приведены на осн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о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вании данных ежемесячного монитори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н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га, проводимого Министерством образ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о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вания и науки Республики Адыгея.</w:t>
            </w:r>
          </w:p>
          <w:p w:rsidR="007E7C5F" w:rsidRPr="00C54561" w:rsidRDefault="00CD2AEB" w:rsidP="00C3594E">
            <w:pPr>
              <w:ind w:left="0"/>
              <w:jc w:val="both"/>
              <w:rPr>
                <w:sz w:val="22"/>
              </w:rPr>
            </w:pPr>
            <w:r w:rsidRPr="00C54561">
              <w:rPr>
                <w:rFonts w:eastAsia="Times New Roman" w:cs="Times New Roman"/>
                <w:sz w:val="24"/>
                <w:szCs w:val="24"/>
              </w:rPr>
              <w:t>Несмотря на то, что в 2013-2014 годах в Государственном бюджетном учрежд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е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нии Республики Адыгея «Адыгейский республиканский институт гуманитарных исследований имени Т.М. Керашева» (далее – АРИГИ) проводились меропри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я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тия по оптимизации штатной численн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о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сти персонала, в ходе которых было с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о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кращено 20 человек (38,25 ставок), в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ы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 xml:space="preserve">свобожденных средств </w:t>
            </w:r>
            <w:r w:rsidR="00C3594E">
              <w:rPr>
                <w:rFonts w:eastAsia="Times New Roman" w:cs="Times New Roman"/>
                <w:sz w:val="24"/>
                <w:szCs w:val="24"/>
              </w:rPr>
              <w:t>хватило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, чт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о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бы довести среднюю заработную плату н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а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 xml:space="preserve">учных сотрудников в 2014 году до </w:t>
            </w:r>
            <w:r w:rsidR="00C3594E">
              <w:rPr>
                <w:rFonts w:eastAsia="Times New Roman" w:cs="Times New Roman"/>
                <w:sz w:val="24"/>
                <w:szCs w:val="24"/>
              </w:rPr>
              <w:t>18 076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 xml:space="preserve"> руб. или </w:t>
            </w:r>
            <w:r w:rsidR="00C3594E">
              <w:rPr>
                <w:rFonts w:eastAsia="Times New Roman" w:cs="Times New Roman"/>
                <w:sz w:val="24"/>
                <w:szCs w:val="24"/>
              </w:rPr>
              <w:t>63,9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 % от требуемого уровня</w:t>
            </w:r>
            <w:r w:rsidRPr="00C54561">
              <w:rPr>
                <w:rFonts w:cs="Times New Roman"/>
                <w:sz w:val="24"/>
                <w:szCs w:val="24"/>
              </w:rPr>
              <w:t xml:space="preserve"> (28 274 руб.)</w:t>
            </w:r>
            <w:r w:rsidRPr="00C54561">
              <w:rPr>
                <w:rFonts w:eastAsia="Times New Roman" w:cs="Times New Roman"/>
                <w:sz w:val="24"/>
                <w:szCs w:val="24"/>
              </w:rPr>
              <w:t>.</w:t>
            </w:r>
            <w:r w:rsidRPr="00C54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E7C5F" w:rsidRPr="0022525C" w:rsidTr="00FF76D5">
        <w:tc>
          <w:tcPr>
            <w:tcW w:w="529" w:type="dxa"/>
          </w:tcPr>
          <w:p w:rsidR="007E7C5F" w:rsidRPr="0022525C" w:rsidRDefault="007E7C5F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97" w:type="dxa"/>
          </w:tcPr>
          <w:p w:rsidR="007E7C5F" w:rsidRPr="0022525C" w:rsidRDefault="007E7C5F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599</w:t>
            </w:r>
          </w:p>
        </w:tc>
        <w:tc>
          <w:tcPr>
            <w:tcW w:w="2410" w:type="dxa"/>
          </w:tcPr>
          <w:p w:rsidR="007E7C5F" w:rsidRPr="00FD40F0" w:rsidRDefault="007E7C5F" w:rsidP="00C17E4D">
            <w:pPr>
              <w:ind w:left="0"/>
              <w:jc w:val="both"/>
              <w:rPr>
                <w:sz w:val="22"/>
              </w:rPr>
            </w:pPr>
            <w:r w:rsidRPr="00FD40F0">
              <w:rPr>
                <w:sz w:val="22"/>
              </w:rPr>
              <w:t>Доступность дошк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льного образования (отношение численн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сти детей в возрасте от 3 до 7 лет, получа</w:t>
            </w:r>
            <w:r w:rsidRPr="00FD40F0">
              <w:rPr>
                <w:sz w:val="22"/>
              </w:rPr>
              <w:t>ю</w:t>
            </w:r>
            <w:r w:rsidRPr="00FD40F0">
              <w:rPr>
                <w:sz w:val="22"/>
              </w:rPr>
              <w:t>щих дошкольное обр</w:t>
            </w:r>
            <w:r w:rsidRPr="00FD40F0">
              <w:rPr>
                <w:sz w:val="22"/>
              </w:rPr>
              <w:t>а</w:t>
            </w:r>
            <w:r w:rsidRPr="00FD40F0">
              <w:rPr>
                <w:sz w:val="22"/>
              </w:rPr>
              <w:t>зование в текущем г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ду, к сумме численн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lastRenderedPageBreak/>
              <w:t>сти детей в возрасте от 3 до 7 лет, получа</w:t>
            </w:r>
            <w:r w:rsidRPr="00FD40F0">
              <w:rPr>
                <w:sz w:val="22"/>
              </w:rPr>
              <w:t>ю</w:t>
            </w:r>
            <w:r w:rsidRPr="00FD40F0">
              <w:rPr>
                <w:sz w:val="22"/>
              </w:rPr>
              <w:t>щих дошкольное обр</w:t>
            </w:r>
            <w:r w:rsidRPr="00FD40F0">
              <w:rPr>
                <w:sz w:val="22"/>
              </w:rPr>
              <w:t>а</w:t>
            </w:r>
            <w:r w:rsidRPr="00FD40F0">
              <w:rPr>
                <w:sz w:val="22"/>
              </w:rPr>
              <w:t>зование в текущем г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ду и численности д</w:t>
            </w:r>
            <w:r w:rsidRPr="00FD40F0">
              <w:rPr>
                <w:sz w:val="22"/>
              </w:rPr>
              <w:t>е</w:t>
            </w:r>
            <w:r w:rsidRPr="00FD40F0">
              <w:rPr>
                <w:sz w:val="22"/>
              </w:rPr>
              <w:t>тей в возрасте от 3 до 7 лет, находящихся в очереди на получение в текущем году д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школьного образов</w:t>
            </w:r>
            <w:r w:rsidRPr="00FD40F0">
              <w:rPr>
                <w:sz w:val="22"/>
              </w:rPr>
              <w:t>а</w:t>
            </w:r>
            <w:r w:rsidRPr="00FD40F0">
              <w:rPr>
                <w:sz w:val="22"/>
              </w:rPr>
              <w:t>ния)</w:t>
            </w:r>
          </w:p>
        </w:tc>
        <w:tc>
          <w:tcPr>
            <w:tcW w:w="1134" w:type="dxa"/>
          </w:tcPr>
          <w:p w:rsidR="007E7C5F" w:rsidRPr="00FD40F0" w:rsidRDefault="007E7C5F" w:rsidP="00C17E4D">
            <w:pPr>
              <w:ind w:left="0"/>
              <w:jc w:val="center"/>
              <w:rPr>
                <w:sz w:val="22"/>
              </w:rPr>
            </w:pPr>
            <w:r w:rsidRPr="00FD40F0">
              <w:rPr>
                <w:sz w:val="22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7E7C5F" w:rsidRPr="00FD40F0" w:rsidRDefault="007E7C5F" w:rsidP="00C17E4D">
            <w:pPr>
              <w:ind w:left="0"/>
              <w:jc w:val="center"/>
              <w:rPr>
                <w:sz w:val="22"/>
              </w:rPr>
            </w:pPr>
            <w:r w:rsidRPr="00FD40F0">
              <w:rPr>
                <w:sz w:val="22"/>
              </w:rPr>
              <w:t>Мин</w:t>
            </w:r>
            <w:r w:rsidRPr="00FD40F0">
              <w:rPr>
                <w:sz w:val="22"/>
              </w:rPr>
              <w:t>и</w:t>
            </w:r>
            <w:r w:rsidRPr="00FD40F0">
              <w:rPr>
                <w:sz w:val="22"/>
              </w:rPr>
              <w:t>стерство образ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вания и науки Респу</w:t>
            </w:r>
            <w:r w:rsidRPr="00FD40F0">
              <w:rPr>
                <w:sz w:val="22"/>
              </w:rPr>
              <w:t>б</w:t>
            </w:r>
            <w:r w:rsidRPr="00FD40F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7E7C5F" w:rsidRPr="00FD40F0" w:rsidRDefault="007E7C5F" w:rsidP="007E7C5F">
            <w:pPr>
              <w:ind w:left="0"/>
              <w:jc w:val="center"/>
              <w:rPr>
                <w:sz w:val="22"/>
              </w:rPr>
            </w:pPr>
            <w:r w:rsidRPr="00FD40F0">
              <w:rPr>
                <w:sz w:val="22"/>
              </w:rPr>
              <w:t>2014 год</w:t>
            </w:r>
          </w:p>
        </w:tc>
        <w:tc>
          <w:tcPr>
            <w:tcW w:w="709" w:type="dxa"/>
          </w:tcPr>
          <w:p w:rsidR="007E7C5F" w:rsidRPr="00C54561" w:rsidRDefault="007E7C5F" w:rsidP="00C17E4D">
            <w:pPr>
              <w:ind w:left="0"/>
              <w:jc w:val="center"/>
              <w:rPr>
                <w:sz w:val="22"/>
              </w:rPr>
            </w:pPr>
            <w:r w:rsidRPr="00C54561">
              <w:rPr>
                <w:sz w:val="22"/>
              </w:rPr>
              <w:t>100 к 2016 году</w:t>
            </w:r>
          </w:p>
        </w:tc>
        <w:tc>
          <w:tcPr>
            <w:tcW w:w="709" w:type="dxa"/>
          </w:tcPr>
          <w:p w:rsidR="007E7C5F" w:rsidRPr="00E216E1" w:rsidRDefault="007E7C5F" w:rsidP="00C17E4D">
            <w:pPr>
              <w:ind w:left="0"/>
              <w:jc w:val="center"/>
              <w:rPr>
                <w:sz w:val="22"/>
              </w:rPr>
            </w:pPr>
            <w:r w:rsidRPr="00E216E1">
              <w:rPr>
                <w:sz w:val="22"/>
              </w:rPr>
              <w:t>90</w:t>
            </w:r>
          </w:p>
        </w:tc>
        <w:tc>
          <w:tcPr>
            <w:tcW w:w="850" w:type="dxa"/>
          </w:tcPr>
          <w:p w:rsidR="007E7C5F" w:rsidRPr="00E216E1" w:rsidRDefault="007E7C5F" w:rsidP="00E216E1">
            <w:pPr>
              <w:ind w:left="0"/>
              <w:jc w:val="center"/>
              <w:rPr>
                <w:sz w:val="22"/>
              </w:rPr>
            </w:pPr>
            <w:r w:rsidRPr="00E216E1">
              <w:rPr>
                <w:sz w:val="22"/>
              </w:rPr>
              <w:t>9</w:t>
            </w:r>
            <w:r w:rsidR="00E216E1" w:rsidRPr="00E216E1"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7E7C5F" w:rsidRPr="00E216E1" w:rsidRDefault="006C696B" w:rsidP="00E216E1">
            <w:pPr>
              <w:ind w:left="0"/>
              <w:jc w:val="center"/>
              <w:rPr>
                <w:sz w:val="22"/>
              </w:rPr>
            </w:pPr>
            <w:r w:rsidRPr="00E216E1">
              <w:rPr>
                <w:sz w:val="22"/>
              </w:rPr>
              <w:t>+</w:t>
            </w:r>
            <w:r w:rsidR="00E216E1" w:rsidRPr="00E216E1">
              <w:rPr>
                <w:sz w:val="22"/>
              </w:rPr>
              <w:t>5</w:t>
            </w:r>
            <w:r w:rsidRPr="00E216E1">
              <w:rPr>
                <w:sz w:val="22"/>
              </w:rPr>
              <w:t>,0</w:t>
            </w:r>
          </w:p>
        </w:tc>
        <w:tc>
          <w:tcPr>
            <w:tcW w:w="4534" w:type="dxa"/>
          </w:tcPr>
          <w:p w:rsidR="007E7C5F" w:rsidRPr="00C54561" w:rsidRDefault="007E7C5F" w:rsidP="00A3341F">
            <w:pPr>
              <w:ind w:left="0"/>
              <w:rPr>
                <w:sz w:val="22"/>
              </w:rPr>
            </w:pPr>
          </w:p>
        </w:tc>
      </w:tr>
    </w:tbl>
    <w:p w:rsidR="0022525C" w:rsidRDefault="0022525C" w:rsidP="00BA5A50">
      <w:pPr>
        <w:spacing w:after="0"/>
        <w:ind w:left="0"/>
        <w:jc w:val="center"/>
        <w:rPr>
          <w:b/>
        </w:rPr>
      </w:pPr>
    </w:p>
    <w:sectPr w:rsidR="0022525C" w:rsidSect="0022525C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0FD" w:rsidRDefault="005B60FD" w:rsidP="00A7754B">
      <w:pPr>
        <w:spacing w:after="0"/>
      </w:pPr>
      <w:r>
        <w:separator/>
      </w:r>
    </w:p>
  </w:endnote>
  <w:endnote w:type="continuationSeparator" w:id="1">
    <w:p w:rsidR="005B60FD" w:rsidRDefault="005B60FD" w:rsidP="00A775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4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7754B" w:rsidRPr="00A7754B" w:rsidRDefault="00337477" w:rsidP="00A7754B">
        <w:pPr>
          <w:pStyle w:val="ae"/>
          <w:jc w:val="right"/>
          <w:rPr>
            <w:sz w:val="20"/>
            <w:szCs w:val="20"/>
          </w:rPr>
        </w:pPr>
        <w:r w:rsidRPr="00A7754B">
          <w:rPr>
            <w:sz w:val="20"/>
            <w:szCs w:val="20"/>
          </w:rPr>
          <w:fldChar w:fldCharType="begin"/>
        </w:r>
        <w:r w:rsidR="00A7754B" w:rsidRPr="00A7754B">
          <w:rPr>
            <w:sz w:val="20"/>
            <w:szCs w:val="20"/>
          </w:rPr>
          <w:instrText xml:space="preserve"> PAGE   \* MERGEFORMAT </w:instrText>
        </w:r>
        <w:r w:rsidRPr="00A7754B">
          <w:rPr>
            <w:sz w:val="20"/>
            <w:szCs w:val="20"/>
          </w:rPr>
          <w:fldChar w:fldCharType="separate"/>
        </w:r>
        <w:r w:rsidR="00C3594E">
          <w:rPr>
            <w:noProof/>
            <w:sz w:val="20"/>
            <w:szCs w:val="20"/>
          </w:rPr>
          <w:t>3</w:t>
        </w:r>
        <w:r w:rsidRPr="00A7754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0FD" w:rsidRDefault="005B60FD" w:rsidP="00A7754B">
      <w:pPr>
        <w:spacing w:after="0"/>
      </w:pPr>
      <w:r>
        <w:separator/>
      </w:r>
    </w:p>
  </w:footnote>
  <w:footnote w:type="continuationSeparator" w:id="1">
    <w:p w:rsidR="005B60FD" w:rsidRDefault="005B60FD" w:rsidP="00A775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25C"/>
    <w:rsid w:val="000868DE"/>
    <w:rsid w:val="000A1706"/>
    <w:rsid w:val="00115C10"/>
    <w:rsid w:val="00161ADE"/>
    <w:rsid w:val="00174424"/>
    <w:rsid w:val="00200F7E"/>
    <w:rsid w:val="00217B47"/>
    <w:rsid w:val="0022525C"/>
    <w:rsid w:val="002A687B"/>
    <w:rsid w:val="00301002"/>
    <w:rsid w:val="00301F5A"/>
    <w:rsid w:val="00337477"/>
    <w:rsid w:val="00397BC6"/>
    <w:rsid w:val="003A1378"/>
    <w:rsid w:val="003B7AAA"/>
    <w:rsid w:val="003C3477"/>
    <w:rsid w:val="003E1588"/>
    <w:rsid w:val="004501E1"/>
    <w:rsid w:val="00455951"/>
    <w:rsid w:val="004939B3"/>
    <w:rsid w:val="00496EE8"/>
    <w:rsid w:val="004C1A75"/>
    <w:rsid w:val="004C451A"/>
    <w:rsid w:val="00597612"/>
    <w:rsid w:val="005A5C7B"/>
    <w:rsid w:val="005B60FD"/>
    <w:rsid w:val="005C37F4"/>
    <w:rsid w:val="005E0732"/>
    <w:rsid w:val="005E3DDD"/>
    <w:rsid w:val="00644DD1"/>
    <w:rsid w:val="00656794"/>
    <w:rsid w:val="0069424E"/>
    <w:rsid w:val="006C696B"/>
    <w:rsid w:val="00700817"/>
    <w:rsid w:val="00715CA1"/>
    <w:rsid w:val="00735016"/>
    <w:rsid w:val="00757D5B"/>
    <w:rsid w:val="00764AE5"/>
    <w:rsid w:val="0079162A"/>
    <w:rsid w:val="007A3B4E"/>
    <w:rsid w:val="007D0BC9"/>
    <w:rsid w:val="007E7C5F"/>
    <w:rsid w:val="008237CE"/>
    <w:rsid w:val="008250FB"/>
    <w:rsid w:val="00856F4A"/>
    <w:rsid w:val="008C1DF2"/>
    <w:rsid w:val="008C63FF"/>
    <w:rsid w:val="008F105D"/>
    <w:rsid w:val="009119C7"/>
    <w:rsid w:val="00915197"/>
    <w:rsid w:val="009325FD"/>
    <w:rsid w:val="009C22A5"/>
    <w:rsid w:val="009E2CC5"/>
    <w:rsid w:val="009F40C4"/>
    <w:rsid w:val="009F6625"/>
    <w:rsid w:val="00A108CB"/>
    <w:rsid w:val="00A3341F"/>
    <w:rsid w:val="00A70320"/>
    <w:rsid w:val="00A7754B"/>
    <w:rsid w:val="00A91B7A"/>
    <w:rsid w:val="00AA3286"/>
    <w:rsid w:val="00AC154A"/>
    <w:rsid w:val="00AE2786"/>
    <w:rsid w:val="00B100F2"/>
    <w:rsid w:val="00B309CA"/>
    <w:rsid w:val="00B527A5"/>
    <w:rsid w:val="00B952F8"/>
    <w:rsid w:val="00B96F75"/>
    <w:rsid w:val="00BA5A50"/>
    <w:rsid w:val="00BB4AEE"/>
    <w:rsid w:val="00BC3354"/>
    <w:rsid w:val="00BF2EC5"/>
    <w:rsid w:val="00C17E4D"/>
    <w:rsid w:val="00C23997"/>
    <w:rsid w:val="00C3594E"/>
    <w:rsid w:val="00C40765"/>
    <w:rsid w:val="00C54561"/>
    <w:rsid w:val="00C6261E"/>
    <w:rsid w:val="00C700F9"/>
    <w:rsid w:val="00CD2AEB"/>
    <w:rsid w:val="00CD385C"/>
    <w:rsid w:val="00D01405"/>
    <w:rsid w:val="00D71633"/>
    <w:rsid w:val="00DA71E5"/>
    <w:rsid w:val="00DB1AF2"/>
    <w:rsid w:val="00DC4F0A"/>
    <w:rsid w:val="00E16D06"/>
    <w:rsid w:val="00E216E1"/>
    <w:rsid w:val="00E72CA6"/>
    <w:rsid w:val="00E971A2"/>
    <w:rsid w:val="00EA2F4B"/>
    <w:rsid w:val="00F62C1E"/>
    <w:rsid w:val="00FA12AD"/>
    <w:rsid w:val="00FB0313"/>
    <w:rsid w:val="00FD31B4"/>
    <w:rsid w:val="00FD40F0"/>
    <w:rsid w:val="00FD62DA"/>
    <w:rsid w:val="00FE3E65"/>
    <w:rsid w:val="00FE6E8B"/>
    <w:rsid w:val="00FE7618"/>
    <w:rsid w:val="00FF585D"/>
    <w:rsid w:val="00F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spacing w:after="120" w:line="276" w:lineRule="auto"/>
      <w:ind w:left="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</w:rPr>
  </w:style>
  <w:style w:type="paragraph" w:styleId="3">
    <w:name w:val="Body Text 3"/>
    <w:basedOn w:val="a"/>
    <w:link w:val="30"/>
    <w:rsid w:val="00B952F8"/>
    <w:pPr>
      <w:spacing w:after="0"/>
      <w:ind w:left="0"/>
      <w:jc w:val="both"/>
    </w:pPr>
    <w:rPr>
      <w:rFonts w:eastAsia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76D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6D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7754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54B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7754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A7754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spacing w:after="120" w:line="276" w:lineRule="auto"/>
      <w:ind w:left="0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  <w:lang w:val="x-none"/>
    </w:rPr>
  </w:style>
  <w:style w:type="paragraph" w:styleId="3">
    <w:name w:val="Body Text 3"/>
    <w:basedOn w:val="a"/>
    <w:link w:val="30"/>
    <w:rsid w:val="00B952F8"/>
    <w:pPr>
      <w:spacing w:after="0"/>
      <w:ind w:left="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5283-36E5-4172-A937-2DC3FC75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</dc:creator>
  <cp:lastModifiedBy>Кленина</cp:lastModifiedBy>
  <cp:revision>22</cp:revision>
  <cp:lastPrinted>2014-10-22T15:09:00Z</cp:lastPrinted>
  <dcterms:created xsi:type="dcterms:W3CDTF">2014-08-29T07:12:00Z</dcterms:created>
  <dcterms:modified xsi:type="dcterms:W3CDTF">2015-01-15T11:34:00Z</dcterms:modified>
</cp:coreProperties>
</file>